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0F2CBD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7205" cy="532130"/>
                  <wp:effectExtent l="0" t="0" r="444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386">
              <w:rPr>
                <w:sz w:val="14"/>
                <w:szCs w:val="24"/>
              </w:rPr>
              <w:br/>
              <w:t xml:space="preserve">1bee701254d344eeafc46e45c76ddca9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АВТОНОМНОЕ УЧРЕЖДЕНИЕ ЗДРАВООХРАНЕНИЯ "КИСЕЛЕВСКИЙ ДОМ СЕСТРИНСКОГО УХОДА"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"17"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Государственные автономные учреждения субъектов Российской Федерации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ГОСУДАРСТВЕННОЕ АВТОНОМНОЕ УЧРЕЖДЕНИЕ ЗДРАВООХРАНЕНИЯ "КИСЕЛЕВСКИЙ ДОМ СЕСТРИНСКОГО УХОДА"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ГАУЗ КДСУ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4211023043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421101001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количестве учредителей (участников) юридического лица, внесенных в Единый государственный реестр юридических лиц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учредителей (участников) - всего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 том числе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юридических лиц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физических лиц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прочих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Сведения об учредителях(участниках) - Российской Федерации, субъекте Российской Федерации, </w:t>
            </w:r>
            <w:r>
              <w:rPr>
                <w:b/>
                <w:szCs w:val="24"/>
              </w:rPr>
              <w:lastRenderedPageBreak/>
              <w:t>муниципальном образовании, внесенные в Единый государственный реестр юридических лиц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Изменение сведений об участнике юридического лица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Учредитель (участник)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Субъект Российской Федерации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Субъект Российской Федерации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Кемеровская область - Кузбасс обл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Сведения об органе государственной власти, органе местного самоуправления - юридическом лице осуществляющем права участника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МИНИСТЕРСТВО ЗДРАВООХРАНЕНИЯ КУЗБАССА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1034205005020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4207022150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МАКЕЕВ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ЮРИЙ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ЛЕОНИДОВИЧ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421103351292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421103351292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10.09.2020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08.09.2020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ВНЕСЕНИИ ИЗМЕНЕНИЙ В УЧРЕДИТЕЛЬНЫЕ ДОКУМЕНТЫ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73-20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08.09.2020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73-20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08.09.2020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13.07.2020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г. Кемерово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lastRenderedPageBreak/>
              <w:t>"17"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Бунина Татьяна Давыдовна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FD3386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FD3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386" w:rsidRDefault="000F2CB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40965" cy="1057910"/>
                  <wp:effectExtent l="0" t="0" r="698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386" w:rsidRDefault="00FD3386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FD3386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00" w:rsidRDefault="00FC2B00">
      <w:r>
        <w:separator/>
      </w:r>
    </w:p>
  </w:endnote>
  <w:endnote w:type="continuationSeparator" w:id="0">
    <w:p w:rsidR="00FC2B00" w:rsidRDefault="00FC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>
      <w:fldChar w:fldCharType="separate"/>
    </w:r>
    <w:r w:rsidR="000F2C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00" w:rsidRDefault="00FC2B00">
      <w:r>
        <w:separator/>
      </w:r>
    </w:p>
  </w:footnote>
  <w:footnote w:type="continuationSeparator" w:id="0">
    <w:p w:rsidR="00FC2B00" w:rsidRDefault="00FC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0"/>
    <w:rsid w:val="000A1099"/>
    <w:rsid w:val="000F2CBD"/>
    <w:rsid w:val="003561C1"/>
    <w:rsid w:val="00B807EA"/>
    <w:rsid w:val="00D51160"/>
    <w:rsid w:val="00F34C2F"/>
    <w:rsid w:val="00FC2B00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123F2B-B295-4920-BD80-4532A3E6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Копылов</cp:lastModifiedBy>
  <cp:revision>2</cp:revision>
  <dcterms:created xsi:type="dcterms:W3CDTF">2021-07-16T03:35:00Z</dcterms:created>
  <dcterms:modified xsi:type="dcterms:W3CDTF">2021-07-16T03:35:00Z</dcterms:modified>
</cp:coreProperties>
</file>